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345e65615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JONCOR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JONCOR INVEST AS</w:t>
      </w:r>
    </w:p>
    <w:sectPr>
      <w:headerReference xmlns:r="http://schemas.openxmlformats.org/officeDocument/2006/relationships" w:type="default" r:id="R5b18182bfc4e4173"/>
      <w:footerReference xmlns:r="http://schemas.openxmlformats.org/officeDocument/2006/relationships" w:type="default" r:id="Rf9827313ed51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8182bfc4e4173" /><Relationship Type="http://schemas.openxmlformats.org/officeDocument/2006/relationships/footer" Target="/word/footer1.xml" Id="Rf9827313ed514ab8" /></Relationships>
</file>