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9e065be3d4f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8618ef7998433c"/>
      <w:footerReference xmlns:r="http://schemas.openxmlformats.org/officeDocument/2006/relationships" w:type="default" r:id="R3c481bd6f83f42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SERIANA AS   ·   Org.nr 997 486 455   ·   6296 HARØY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618ef7998433c" /><Relationship Type="http://schemas.openxmlformats.org/officeDocument/2006/relationships/footer" Target="/word/footer1.xml" Id="R3c481bd6f83f420a" /></Relationships>
</file>