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3d13079c5441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Åros,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HOVIRO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HOVIRO AS</w:t>
      </w:r>
    </w:p>
    <w:sectPr>
      <w:headerReference xmlns:r="http://schemas.openxmlformats.org/officeDocument/2006/relationships" w:type="default" r:id="Rea1fe6ecd52e49a9"/>
      <w:footerReference xmlns:r="http://schemas.openxmlformats.org/officeDocument/2006/relationships" w:type="default" r:id="R89084b3e9932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1fe6ecd52e49a9" /><Relationship Type="http://schemas.openxmlformats.org/officeDocument/2006/relationships/footer" Target="/word/footer1.xml" Id="R89084b3e99324c9f" /></Relationships>
</file>