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ee6fe5662b4d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KOTULA REGNSKAP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KOTULA REGNSKAP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05f6cda35045f3"/>
      <w:footerReference xmlns:r="http://schemas.openxmlformats.org/officeDocument/2006/relationships" w:type="default" r:id="R88784ad50b7048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KOTULA REGNSKAP   ·   Org.nr 995 878 097   ·   Bjerkehaugen 3   ·   1350 LOMMEDALEN   ·   witold.kotula@gmail.com   ·   kotularegnskap.no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KOTULA REGNSKAP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05f6cda35045f3" /><Relationship Type="http://schemas.openxmlformats.org/officeDocument/2006/relationships/footer" Target="/word/footer1.xml" Id="R88784ad50b7048bf" /></Relationships>
</file>