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2319c176a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af28e6e494bcc"/>
      <w:footerReference xmlns:r="http://schemas.openxmlformats.org/officeDocument/2006/relationships" w:type="default" r:id="R1cdd0c335d17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AS   ·   Org.nr 993 418 307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af28e6e494bcc" /><Relationship Type="http://schemas.openxmlformats.org/officeDocument/2006/relationships/footer" Target="/word/footer1.xml" Id="R1cdd0c335d1744ee" /></Relationships>
</file>