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29820e0e8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2392f73784934f8c"/>
      <w:footerReference xmlns:r="http://schemas.openxmlformats.org/officeDocument/2006/relationships" w:type="default" r:id="R2d7324510c3b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2f73784934f8c" /><Relationship Type="http://schemas.openxmlformats.org/officeDocument/2006/relationships/footer" Target="/word/footer1.xml" Id="R2d7324510c3b4426" /></Relationships>
</file>