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4a8ecbbc7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77eaf3cfa8343b1"/>
      <w:footerReference xmlns:r="http://schemas.openxmlformats.org/officeDocument/2006/relationships" w:type="default" r:id="R4d2c182a69fc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eaf3cfa8343b1" /><Relationship Type="http://schemas.openxmlformats.org/officeDocument/2006/relationships/footer" Target="/word/footer1.xml" Id="R4d2c182a69fc4cf5" /></Relationships>
</file>