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eccd81408f49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BRELIN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BRELIN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d49dd386924fc4"/>
      <w:footerReference xmlns:r="http://schemas.openxmlformats.org/officeDocument/2006/relationships" w:type="default" r:id="R19e9c25b31c94a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BRELIN AS   ·   Org.nr 989 932 101   ·   Seterveien 6   ·   1162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BRELIN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d49dd386924fc4" /><Relationship Type="http://schemas.openxmlformats.org/officeDocument/2006/relationships/footer" Target="/word/footer1.xml" Id="R19e9c25b31c94ab4" /></Relationships>
</file>