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700b22de046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STEINRO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STEINRO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b63faf68642fc"/>
      <w:footerReference xmlns:r="http://schemas.openxmlformats.org/officeDocument/2006/relationships" w:type="default" r:id="R75be85807c7d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STEINRO INVEST AS   ·   Org.nr 989 395 939   ·   Conrad Mohrs veg 4B   ·   5072 BERGEN   ·   stein@komet.as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b63faf68642fc" /><Relationship Type="http://schemas.openxmlformats.org/officeDocument/2006/relationships/footer" Target="/word/footer1.xml" Id="R75be85807c7d4740" /></Relationships>
</file>