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c2a32ce4c47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GRENLAND HOUSE INTERNATIONAL RESOURCES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GRENLAND HOUSE INTERNATIONAL RESOURCES AS</w:t>
      </w:r>
    </w:p>
    <w:sectPr>
      <w:headerReference xmlns:r="http://schemas.openxmlformats.org/officeDocument/2006/relationships" w:type="default" r:id="R1fcc046be1a54f66"/>
      <w:footerReference xmlns:r="http://schemas.openxmlformats.org/officeDocument/2006/relationships" w:type="default" r:id="R35d9007a89a2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 HOUSE INTERNATIONAL RESOURCES AS   ·   Org.nr 989 268 708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 HOUSE INTERNATIONAL RESOURCES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c046be1a54f66" /><Relationship Type="http://schemas.openxmlformats.org/officeDocument/2006/relationships/footer" Target="/word/footer1.xml" Id="R35d9007a89a240a2" /></Relationships>
</file>