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f543e9974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GRENLAND HOUSE INTERNATIONAL RESOURCES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GRENLAND HOUSE INTERNATIONAL RESOURCES AS</w:t>
      </w:r>
    </w:p>
    <w:sectPr>
      <w:headerReference xmlns:r="http://schemas.openxmlformats.org/officeDocument/2006/relationships" w:type="default" r:id="Re71851a658fc4e02"/>
      <w:footerReference xmlns:r="http://schemas.openxmlformats.org/officeDocument/2006/relationships" w:type="default" r:id="R07ac930d8643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HOUSE INTERNATIONAL RESOURCES AS   ·   Org.nr 989 268 708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HOUSE INTERNATIONAL RESOURCES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851a658fc4e02" /><Relationship Type="http://schemas.openxmlformats.org/officeDocument/2006/relationships/footer" Target="/word/footer1.xml" Id="R07ac930d864340b1" /></Relationships>
</file>