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2efe2020b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cc777f4de4ac2"/>
      <w:footerReference xmlns:r="http://schemas.openxmlformats.org/officeDocument/2006/relationships" w:type="default" r:id="R95fbf462c58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cc777f4de4ac2" /><Relationship Type="http://schemas.openxmlformats.org/officeDocument/2006/relationships/footer" Target="/word/footer1.xml" Id="R95fbf462c5804ba4" /></Relationships>
</file>