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b317713f8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6a6bbdcf24cde"/>
      <w:footerReference xmlns:r="http://schemas.openxmlformats.org/officeDocument/2006/relationships" w:type="default" r:id="R5f4741d58c86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NAG INVEST AS   ·   Org.nr 989 149 652   ·   4124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6a6bbdcf24cde" /><Relationship Type="http://schemas.openxmlformats.org/officeDocument/2006/relationships/footer" Target="/word/footer1.xml" Id="R5f4741d58c864954" /></Relationships>
</file>