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38ad4f5a54c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BLOHM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BLOHM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2bb37c0d0f44318"/>
      <w:footerReference xmlns:r="http://schemas.openxmlformats.org/officeDocument/2006/relationships" w:type="default" r:id="R8f6d067f98ca4b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BLOHM INVEST AS   ·   Org.nr 989 106 937   ·   Statfjordringen 4   ·   4028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BLOHM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bb37c0d0f44318" /><Relationship Type="http://schemas.openxmlformats.org/officeDocument/2006/relationships/footer" Target="/word/footer1.xml" Id="R8f6d067f98ca4bdf" /></Relationships>
</file>