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c6e6eb67243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fa58f47ed047be"/>
      <w:footerReference xmlns:r="http://schemas.openxmlformats.org/officeDocument/2006/relationships" w:type="default" r:id="R1c33035c02a04f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GROUP AS   ·   Org.nr 989 032 313   ·   Økernveien 184A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a58f47ed047be" /><Relationship Type="http://schemas.openxmlformats.org/officeDocument/2006/relationships/footer" Target="/word/footer1.xml" Id="R1c33035c02a04fa8" /></Relationships>
</file>