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0f338bd4c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ENOK DAHL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Sellebakk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Sellebakk,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ENOK DAHL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50551559c49fa"/>
      <w:footerReference xmlns:r="http://schemas.openxmlformats.org/officeDocument/2006/relationships" w:type="default" r:id="Rca8c7bb52318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ENOK DAHL HANSEN AS   ·   Org.nr 989 031 341   ·   Borgeveien 1   ·   1653 SELLEBAKK   ·   enok@arcanova.no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ENOK DAHL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50551559c49fa" /><Relationship Type="http://schemas.openxmlformats.org/officeDocument/2006/relationships/footer" Target="/word/footer1.xml" Id="Rca8c7bb5231841e3" /></Relationships>
</file>