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58ad1dc4d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ERIK ANSNES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ERIK ANSNES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01709d2c8d4bd8"/>
      <w:footerReference xmlns:r="http://schemas.openxmlformats.org/officeDocument/2006/relationships" w:type="default" r:id="R698e0e7be170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ERIK ANSNES EIENDOM AS   ·   Org.nr 989 020 749   ·   Vikavegen 29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ERIK ANSNES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1709d2c8d4bd8" /><Relationship Type="http://schemas.openxmlformats.org/officeDocument/2006/relationships/footer" Target="/word/footer1.xml" Id="R698e0e7be170410c" /></Relationships>
</file>