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1c3445e7874a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NYRUD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Bekkestua,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NYRUD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c64ae496fd403e"/>
      <w:footerReference xmlns:r="http://schemas.openxmlformats.org/officeDocument/2006/relationships" w:type="default" r:id="Rdbbe69904a514d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NYRUD FINANS AS   ·   Org.nr 988 523 402   ·   Hans Haslums vei 15   ·   1356 BEKKESTUA   ·   rogerkri@broadpark.no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NYRUD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c64ae496fd403e" /><Relationship Type="http://schemas.openxmlformats.org/officeDocument/2006/relationships/footer" Target="/word/footer1.xml" Id="Rdbbe69904a514d59" /></Relationships>
</file>