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8e974d57b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SVAKSTRØM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SVAKSTRØM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31d5566a644f1"/>
      <w:footerReference xmlns:r="http://schemas.openxmlformats.org/officeDocument/2006/relationships" w:type="default" r:id="R187ca157e9a0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SVAKSTRØM AS   ·   Org.nr 987 871 040   ·   Statsminister Torps vei 1A   ·   1738 BORGENHAUGEN   ·   Tlf. 69 13 77 77   ·   firmapost@borgsvakstrom.no   ·   www.borgsvakstrom.no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SVAKSTRØM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31d5566a644f1" /><Relationship Type="http://schemas.openxmlformats.org/officeDocument/2006/relationships/footer" Target="/word/footer1.xml" Id="R187ca157e9a049bd" /></Relationships>
</file>