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b6ee6362a4b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b9e81db7a8dc4f32"/>
      <w:footerReference xmlns:r="http://schemas.openxmlformats.org/officeDocument/2006/relationships" w:type="default" r:id="Raaf907b00549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81db7a8dc4f32" /><Relationship Type="http://schemas.openxmlformats.org/officeDocument/2006/relationships/footer" Target="/word/footer1.xml" Id="Raaf907b0054945f5" /></Relationships>
</file>