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16bd86d191436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GLARONA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Lysaker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Lysaker,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GLARONA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49252f8260344f1"/>
      <w:footerReference xmlns:r="http://schemas.openxmlformats.org/officeDocument/2006/relationships" w:type="default" r:id="Rda6014afd7184e5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GLARONA AS   ·   Org.nr 987 065 702   ·   Strandveien 50   ·   1366 LYSAKER   ·   Tlf. 67 11 98 80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GLARONA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49252f8260344f1" /><Relationship Type="http://schemas.openxmlformats.org/officeDocument/2006/relationships/footer" Target="/word/footer1.xml" Id="Rda6014afd7184e5e" /></Relationships>
</file>