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5f138548647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 BILGLASS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b3a355c2d68b4a6f"/>
      <w:footerReference xmlns:r="http://schemas.openxmlformats.org/officeDocument/2006/relationships" w:type="default" r:id="R9ce632ce45bf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355c2d68b4a6f" /><Relationship Type="http://schemas.openxmlformats.org/officeDocument/2006/relationships/footer" Target="/word/footer1.xml" Id="R9ce632ce45bf4ac5" /></Relationships>
</file>