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2eb1d2f7e43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AWECO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AWECO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e1ab103d7745a6"/>
      <w:footerReference xmlns:r="http://schemas.openxmlformats.org/officeDocument/2006/relationships" w:type="default" r:id="R4fffa3f2e014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AWECO HOLDING AS   ·   Org.nr 986 348 697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1ab103d7745a6" /><Relationship Type="http://schemas.openxmlformats.org/officeDocument/2006/relationships/footer" Target="/word/footer1.xml" Id="R4fffa3f2e0144c8d" /></Relationships>
</file>