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29e933ef844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78a7d52438342cc"/>
      <w:footerReference xmlns:r="http://schemas.openxmlformats.org/officeDocument/2006/relationships" w:type="default" r:id="Rbde5dab1765a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a7d52438342cc" /><Relationship Type="http://schemas.openxmlformats.org/officeDocument/2006/relationships/footer" Target="/word/footer1.xml" Id="Rbde5dab1765a4aa1" /></Relationships>
</file>