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30cbe6c0d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PENSJONISTFORBUNDET ANDENES</w:t>
      </w:r>
    </w:p>
    <w:sectPr>
      <w:headerReference xmlns:r="http://schemas.openxmlformats.org/officeDocument/2006/relationships" w:type="default" r:id="Rb0384a559dd14370"/>
      <w:footerReference xmlns:r="http://schemas.openxmlformats.org/officeDocument/2006/relationships" w:type="default" r:id="Rd9e2ba39f199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84a559dd14370" /><Relationship Type="http://schemas.openxmlformats.org/officeDocument/2006/relationships/footer" Target="/word/footer1.xml" Id="Rd9e2ba39f1994dc4" /></Relationships>
</file>