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9b4aaed26a42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PROTECTOR FORSIKRING ASA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PROTECTOR FORSIKRING ASA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2540a8ad3a4b5b"/>
      <w:footerReference xmlns:r="http://schemas.openxmlformats.org/officeDocument/2006/relationships" w:type="default" r:id="R9d24f284bc5441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PROTECTOR FORSIKRING ASA   ·   Org.nr 985 279 721   ·   Filipstad brygge 1   ·   0252 OSLO   ·   Tlf. 24 13 17 00   ·   servicedesk@protectorforsikring.no   ·   www.protectorforsikring.no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PROTECTOR FORSIKRING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2540a8ad3a4b5b" /><Relationship Type="http://schemas.openxmlformats.org/officeDocument/2006/relationships/footer" Target="/word/footer1.xml" Id="R9d24f284bc5441df" /></Relationships>
</file>