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1b60458c44a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HEADMASTERS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HEADMASTERS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4d4c7c1574e0c"/>
      <w:footerReference xmlns:r="http://schemas.openxmlformats.org/officeDocument/2006/relationships" w:type="default" r:id="Ra6063016d512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HEADMASTERS AS   ·   Org.nr 984 890 613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HEADMASTERS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4d4c7c1574e0c" /><Relationship Type="http://schemas.openxmlformats.org/officeDocument/2006/relationships/footer" Target="/word/footer1.xml" Id="Ra6063016d51245ba" /></Relationships>
</file>