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fd66a9acf4a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F1 FUNDS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F1 FUNDS AS</w:t>
      </w:r>
    </w:p>
    <w:sectPr>
      <w:headerReference xmlns:r="http://schemas.openxmlformats.org/officeDocument/2006/relationships" w:type="default" r:id="R13d7db6e979245e1"/>
      <w:footerReference xmlns:r="http://schemas.openxmlformats.org/officeDocument/2006/relationships" w:type="default" r:id="Rd663fcd0c2cf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7db6e979245e1" /><Relationship Type="http://schemas.openxmlformats.org/officeDocument/2006/relationships/footer" Target="/word/footer1.xml" Id="Rd663fcd0c2cf47b3" /></Relationships>
</file>