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f45937d654e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MEDICON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MEDICON AS</w:t>
      </w:r>
    </w:p>
    <w:sectPr>
      <w:headerReference xmlns:r="http://schemas.openxmlformats.org/officeDocument/2006/relationships" w:type="default" r:id="R8c64cf097e8c424b"/>
      <w:footerReference xmlns:r="http://schemas.openxmlformats.org/officeDocument/2006/relationships" w:type="default" r:id="R7c00576b0a72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MEDICON AS   ·   Org.nr 981 568 621   ·   Kjøiaveien 45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64cf097e8c424b" /><Relationship Type="http://schemas.openxmlformats.org/officeDocument/2006/relationships/footer" Target="/word/footer1.xml" Id="R7c00576b0a72453b" /></Relationships>
</file>