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88e2f72cf747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EQUINOR ASSET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EQUINOR ASSET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676b90c53e40a2"/>
      <w:footerReference xmlns:r="http://schemas.openxmlformats.org/officeDocument/2006/relationships" w:type="default" r:id="R7cdc239a7c8542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ASSET MANAGEMENT AS   ·   Org.nr 981 363 876   ·   Forusbeen 50   ·   4035 STAVANGER   ·   Tlf. 51 99 00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ASSET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676b90c53e40a2" /><Relationship Type="http://schemas.openxmlformats.org/officeDocument/2006/relationships/footer" Target="/word/footer1.xml" Id="R7cdc239a7c85426c" /></Relationships>
</file>