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f6d3a9234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BATE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BATE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45d499e39452f"/>
      <w:footerReference xmlns:r="http://schemas.openxmlformats.org/officeDocument/2006/relationships" w:type="default" r:id="Rb20567997e34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BATE EIENDOMSUTVIKLING AS   ·   Org.nr 980 126 331   ·   Zetlitzveien 2   ·   4017 STAVANGER   ·   Tlf. 51 84 95 00   ·   batefaktura@bate.no   ·   bate.no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BATE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45d499e39452f" /><Relationship Type="http://schemas.openxmlformats.org/officeDocument/2006/relationships/footer" Target="/word/footer1.xml" Id="Rb20567997e344aae" /></Relationships>
</file>