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577ee11d244c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HANSEN GRAVING OG TRANSPORT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Borre,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HANSEN GRAVING OG TRANSPORT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426883afb0465e"/>
      <w:footerReference xmlns:r="http://schemas.openxmlformats.org/officeDocument/2006/relationships" w:type="default" r:id="R69f569f8d7eb41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426883afb0465e" /><Relationship Type="http://schemas.openxmlformats.org/officeDocument/2006/relationships/footer" Target="/word/footer1.xml" Id="R69f569f8d7eb4158" /></Relationships>
</file>