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c8865d4ce41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0fbd2cdf78ac454b"/>
      <w:footerReference xmlns:r="http://schemas.openxmlformats.org/officeDocument/2006/relationships" w:type="default" r:id="R0b96ffa2c01c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d2cdf78ac454b" /><Relationship Type="http://schemas.openxmlformats.org/officeDocument/2006/relationships/footer" Target="/word/footer1.xml" Id="R0b96ffa2c01c45b6" /></Relationships>
</file>