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e89a017d3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AB PERSSON INVEST, org.nr 978 637 310,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Se-831 25 Østersund,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9d83f25e62b04070"/>
      <w:footerReference xmlns:r="http://schemas.openxmlformats.org/officeDocument/2006/relationships" w:type="default" r:id="Re81c11e15eff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3f25e62b04070" /><Relationship Type="http://schemas.openxmlformats.org/officeDocument/2006/relationships/footer" Target="/word/footer1.xml" Id="Re81c11e15eff48e7" /></Relationships>
</file>