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e384a5212a43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Sundebru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GJERSTAD HISTORIELAG.</w:t>
      </w:r>
    </w:p>
    <w:sectPr>
      <w:headerReference xmlns:r="http://schemas.openxmlformats.org/officeDocument/2006/relationships" w:type="default" r:id="R6da49a92e3224365"/>
      <w:footerReference xmlns:r="http://schemas.openxmlformats.org/officeDocument/2006/relationships" w:type="default" r:id="R8568ab1f69a543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GJERSTAD HISTORIELAG   ·   Org.nr 975 427 633   ·   c/o Kristen Strat, Verksveien 68   ·   4993 SUNDEBRU   ·   www.gjh.no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GJERSTAD HISTORIELAG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a49a92e3224365" /><Relationship Type="http://schemas.openxmlformats.org/officeDocument/2006/relationships/footer" Target="/word/footer1.xml" Id="R8568ab1f69a543a6" /></Relationships>
</file>