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0abf6483f64e8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Fredrikstad,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CASA AS</w:t>
      </w:r>
    </w:p>
    <w:sectPr>
      <w:headerReference xmlns:r="http://schemas.openxmlformats.org/officeDocument/2006/relationships" w:type="default" r:id="R3399db16cfc74d7f"/>
      <w:footerReference xmlns:r="http://schemas.openxmlformats.org/officeDocument/2006/relationships" w:type="default" r:id="R9223633c27a241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CASA AS   ·   Org.nr 974 472 910   ·   Gundrosens vei 18   ·   1617 FREDRIKSTAD   ·   Tlf. 91 10 81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CASA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99db16cfc74d7f" /><Relationship Type="http://schemas.openxmlformats.org/officeDocument/2006/relationships/footer" Target="/word/footer1.xml" Id="R9223633c27a241cf" /></Relationships>
</file>