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c825fc841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GUDBRANDSDAL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GUDBRANDSDAL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e319512d3468a"/>
      <w:footerReference xmlns:r="http://schemas.openxmlformats.org/officeDocument/2006/relationships" w:type="default" r:id="Rc000055a50b0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GUDBRANDSDAL RÅDGIVNING AS   ·   Org.nr 968 795 929   ·   Hesteskoen 28   ·   2640 VINSTRA   ·   Tlf. 61 29 85 00   ·   tom@stamoen.no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GUDBRANDSDAL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e319512d3468a" /><Relationship Type="http://schemas.openxmlformats.org/officeDocument/2006/relationships/footer" Target="/word/footer1.xml" Id="Rc000055a50b04ea8" /></Relationships>
</file>