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9ed15cb47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137b77e25148f3"/>
      <w:footerReference xmlns:r="http://schemas.openxmlformats.org/officeDocument/2006/relationships" w:type="default" r:id="Rd616b85d0b3d4c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PARTNERS AS   ·   Org.nr 960 254 813   ·   Fusdal terrasse 3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137b77e25148f3" /><Relationship Type="http://schemas.openxmlformats.org/officeDocument/2006/relationships/footer" Target="/word/footer1.xml" Id="Rd616b85d0b3d4c06" /></Relationships>
</file>