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ecd07109a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66dd6ec494ed0"/>
      <w:footerReference xmlns:r="http://schemas.openxmlformats.org/officeDocument/2006/relationships" w:type="default" r:id="R711649a2cc9c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66dd6ec494ed0" /><Relationship Type="http://schemas.openxmlformats.org/officeDocument/2006/relationships/footer" Target="/word/footer1.xml" Id="R711649a2cc9c420d" /></Relationships>
</file>