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8f96446ae84a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Bekkjarvik,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HARINVEST AS</w:t>
      </w:r>
    </w:p>
    <w:sectPr>
      <w:headerReference xmlns:r="http://schemas.openxmlformats.org/officeDocument/2006/relationships" w:type="default" r:id="Rff7eaf0ae9544ec4"/>
      <w:footerReference xmlns:r="http://schemas.openxmlformats.org/officeDocument/2006/relationships" w:type="default" r:id="Rcf5aa447ff6346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HARINVEST AS   ·   Org.nr 950 398 043   ·   Skipavika 54   ·   5397 BEKKJARVIK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7eaf0ae9544ec4" /><Relationship Type="http://schemas.openxmlformats.org/officeDocument/2006/relationships/footer" Target="/word/footer1.xml" Id="Rcf5aa447ff6346c6" /></Relationships>
</file>