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8666b110f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0f418d6df442a"/>
      <w:footerReference xmlns:r="http://schemas.openxmlformats.org/officeDocument/2006/relationships" w:type="default" r:id="Rb1c6551d0073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0f418d6df442a" /><Relationship Type="http://schemas.openxmlformats.org/officeDocument/2006/relationships/footer" Target="/word/footer1.xml" Id="Rb1c6551d00734d34" /></Relationships>
</file>