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8e18e31ba547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HACKLA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HACKLA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35734d5f7945c0"/>
      <w:footerReference xmlns:r="http://schemas.openxmlformats.org/officeDocument/2006/relationships" w:type="default" r:id="Rf56b2bba4c3f44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HACKLA AS   ·   Org.nr 934 826 639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HACKLA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35734d5f7945c0" /><Relationship Type="http://schemas.openxmlformats.org/officeDocument/2006/relationships/footer" Target="/word/footer1.xml" Id="Rf56b2bba4c3f443c" /></Relationships>
</file>