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edef9b008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RANBO AS</w:t>
      </w:r>
    </w:p>
    <w:sectPr>
      <w:headerReference xmlns:r="http://schemas.openxmlformats.org/officeDocument/2006/relationships" w:type="default" r:id="Rf95fe1af3a08469b"/>
      <w:footerReference xmlns:r="http://schemas.openxmlformats.org/officeDocument/2006/relationships" w:type="default" r:id="R759710193db0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fe1af3a08469b" /><Relationship Type="http://schemas.openxmlformats.org/officeDocument/2006/relationships/footer" Target="/word/footer1.xml" Id="R759710193db042aa" /></Relationships>
</file>