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700ace3ff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BRØL AS</w:t>
      </w:r>
    </w:p>
    <w:sectPr>
      <w:headerReference xmlns:r="http://schemas.openxmlformats.org/officeDocument/2006/relationships" w:type="default" r:id="Rd025a9be739a4fc0"/>
      <w:footerReference xmlns:r="http://schemas.openxmlformats.org/officeDocument/2006/relationships" w:type="default" r:id="R2dfb7aef8972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BRØL AS   ·   Org.nr 929 249 607   ·   c/o Tor-Arne Holand, Nedre Møllenberg gate 4   ·   7014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5a9be739a4fc0" /><Relationship Type="http://schemas.openxmlformats.org/officeDocument/2006/relationships/footer" Target="/word/footer1.xml" Id="R2dfb7aef89724400" /></Relationships>
</file>