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6dbb130ab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5628da56c4b83"/>
      <w:footerReference xmlns:r="http://schemas.openxmlformats.org/officeDocument/2006/relationships" w:type="default" r:id="R0cf55e41b912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5628da56c4b83" /><Relationship Type="http://schemas.openxmlformats.org/officeDocument/2006/relationships/footer" Target="/word/footer1.xml" Id="R0cf55e41b91245c4" /></Relationships>
</file>