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7381b88fa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b54f3861e43ed"/>
      <w:footerReference xmlns:r="http://schemas.openxmlformats.org/officeDocument/2006/relationships" w:type="default" r:id="Rb08940b0df23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OLMI INVEST AS   ·   Org.nr 929 027 949   ·   Valleveien 449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b54f3861e43ed" /><Relationship Type="http://schemas.openxmlformats.org/officeDocument/2006/relationships/footer" Target="/word/footer1.xml" Id="Rb08940b0df234c04" /></Relationships>
</file>