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4cc53fe4f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995178a2545d0"/>
      <w:footerReference xmlns:r="http://schemas.openxmlformats.org/officeDocument/2006/relationships" w:type="default" r:id="Rdf7dcc28f852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995178a2545d0" /><Relationship Type="http://schemas.openxmlformats.org/officeDocument/2006/relationships/footer" Target="/word/footer1.xml" Id="Rdf7dcc28f85248cf" /></Relationships>
</file>