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93f6c41d24f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MARTON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MARTON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e72073a2354f3a"/>
      <w:footerReference xmlns:r="http://schemas.openxmlformats.org/officeDocument/2006/relationships" w:type="default" r:id="R9ea5b7f0bd9a40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MARTON KAPITAL AS   ·   Org.nr 928 958 752   ·   Godesetdalen 20   ·   4034 STAVANGER   ·   martonkapital@martongruppen.no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MARTON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e72073a2354f3a" /><Relationship Type="http://schemas.openxmlformats.org/officeDocument/2006/relationships/footer" Target="/word/footer1.xml" Id="R9ea5b7f0bd9a40c9" /></Relationships>
</file>