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83b54f1034f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 BRÅTVEIT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 BRÅTVEIT AS</w:t>
      </w:r>
    </w:p>
    <w:sectPr>
      <w:headerReference xmlns:r="http://schemas.openxmlformats.org/officeDocument/2006/relationships" w:type="default" r:id="Rbd6265c0838141d3"/>
      <w:footerReference xmlns:r="http://schemas.openxmlformats.org/officeDocument/2006/relationships" w:type="default" r:id="Reebff83d312b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BRÅTVEIT AS   ·   Org.nr 928 468 356   ·   Skruss-Eikeland 22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BRÅTVEIT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265c0838141d3" /><Relationship Type="http://schemas.openxmlformats.org/officeDocument/2006/relationships/footer" Target="/word/footer1.xml" Id="Reebff83d312b48ee" /></Relationships>
</file>