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1fb8cc84a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2d012916047f9"/>
      <w:footerReference xmlns:r="http://schemas.openxmlformats.org/officeDocument/2006/relationships" w:type="default" r:id="Rfb227c470cfa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2d012916047f9" /><Relationship Type="http://schemas.openxmlformats.org/officeDocument/2006/relationships/footer" Target="/word/footer1.xml" Id="Rfb227c470cfa485f" /></Relationships>
</file>